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7" w:rsidRDefault="003C7827" w:rsidP="005A3942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3C782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Описание образовательных программ</w:t>
      </w:r>
    </w:p>
    <w:tbl>
      <w:tblPr>
        <w:tblStyle w:val="a6"/>
        <w:tblW w:w="9889" w:type="dxa"/>
        <w:tblLook w:val="04A0"/>
      </w:tblPr>
      <w:tblGrid>
        <w:gridCol w:w="2060"/>
        <w:gridCol w:w="7829"/>
      </w:tblGrid>
      <w:tr w:rsidR="005A3942" w:rsidTr="00F07D74">
        <w:trPr>
          <w:trHeight w:val="2824"/>
        </w:trPr>
        <w:tc>
          <w:tcPr>
            <w:tcW w:w="1968" w:type="dxa"/>
          </w:tcPr>
          <w:p w:rsidR="005A3942" w:rsidRPr="00FB6179" w:rsidRDefault="005A3942" w:rsidP="005A39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545"/>
                <w:sz w:val="26"/>
                <w:szCs w:val="26"/>
                <w:lang w:eastAsia="ru-RU"/>
              </w:rPr>
            </w:pPr>
            <w:r w:rsidRPr="00FB6179">
              <w:rPr>
                <w:rFonts w:ascii="Times New Roman" w:eastAsia="Times New Roman" w:hAnsi="Times New Roman" w:cs="Times New Roman"/>
                <w:b/>
                <w:bCs/>
                <w:color w:val="444545"/>
                <w:sz w:val="26"/>
                <w:szCs w:val="26"/>
                <w:lang w:eastAsia="ru-RU"/>
              </w:rPr>
              <w:t>Начальное общее образование (ФГОС)</w:t>
            </w:r>
          </w:p>
          <w:p w:rsidR="005A3942" w:rsidRDefault="005A3942" w:rsidP="005A3942">
            <w:pPr>
              <w:spacing w:line="33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</w:p>
        </w:tc>
        <w:tc>
          <w:tcPr>
            <w:tcW w:w="7921" w:type="dxa"/>
          </w:tcPr>
          <w:p w:rsidR="005A3942" w:rsidRPr="00F07D74" w:rsidRDefault="005A3942" w:rsidP="00F07D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D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МАОУ «Гимназия № 48»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</w:t>
            </w:r>
            <w:proofErr w:type="gramEnd"/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обеспечивающей</w:t>
            </w:r>
            <w:proofErr w:type="gramEnd"/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социальную успешность, развитие творческих способностей, саморазвитие и самосовершенствование, сохранение и укрепление здоровья обучающихся.</w:t>
            </w:r>
          </w:p>
          <w:p w:rsidR="005A3942" w:rsidRPr="00F07D74" w:rsidRDefault="005A3942" w:rsidP="00F07D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сформирована с учётом особенностей первого уровня общего образования как фундамента всего последующего обучения.</w:t>
            </w:r>
          </w:p>
          <w:p w:rsidR="005A3942" w:rsidRPr="00F07D74" w:rsidRDefault="005A3942" w:rsidP="00F07D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В основе реализации основной образовательной программы лежит системно-деятельностный подход, который предполагает: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      </w:r>
            <w:proofErr w:type="spellStart"/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поликонфессионального</w:t>
            </w:r>
            <w:proofErr w:type="spellEnd"/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состава; </w:t>
            </w:r>
            <w:proofErr w:type="gramStart"/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      </w:r>
            <w:proofErr w:type="gramEnd"/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обеспечение преемственности дошкольного, начального общего, основного общего, среднего (полного) общего и профессионального образования;</w:t>
            </w:r>
            <w:proofErr w:type="gramEnd"/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разнообразие индивидуальных образовательных траекторий и индивидуального развития каждого обучающегося,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      </w:r>
          </w:p>
          <w:p w:rsidR="005A3942" w:rsidRPr="00F07D74" w:rsidRDefault="005A3942" w:rsidP="00F07D74">
            <w:pPr>
              <w:pStyle w:val="a8"/>
              <w:jc w:val="both"/>
              <w:rPr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основной образовательной программы начального общего образования формируется с учётом социокультурных особенностей и потребностей, в котором осуществляется образовательный процесс.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МАОУ «Гимназия № 48» и соответствуют требованиям Закона «Об образовании в РФ», Стандарта и положениям Концепции духовно-нравственного развития и воспитания личности гражданина России. Учебная нагрузка и режим занятий обучающихся определяются в соответствии с действующими санитарными нормами</w:t>
            </w:r>
            <w:r w:rsidR="00F07D74"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942" w:rsidTr="00F07D74">
        <w:tc>
          <w:tcPr>
            <w:tcW w:w="1968" w:type="dxa"/>
          </w:tcPr>
          <w:p w:rsidR="005A3942" w:rsidRPr="00FB6179" w:rsidRDefault="00F07D74" w:rsidP="005A3942">
            <w:pPr>
              <w:spacing w:line="33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FB6179">
              <w:rPr>
                <w:rFonts w:ascii="Times New Roman" w:eastAsia="Times New Roman" w:hAnsi="Times New Roman" w:cs="Times New Roman"/>
                <w:b/>
                <w:bCs/>
                <w:iCs/>
                <w:color w:val="444545"/>
                <w:sz w:val="26"/>
                <w:szCs w:val="26"/>
                <w:lang w:eastAsia="ru-RU"/>
              </w:rPr>
              <w:lastRenderedPageBreak/>
              <w:t>Программа коррекционной работы</w:t>
            </w:r>
            <w:r w:rsidRPr="00FB6179">
              <w:rPr>
                <w:rFonts w:ascii="Times New Roman" w:eastAsia="Times New Roman" w:hAnsi="Times New Roman" w:cs="Times New Roman"/>
                <w:color w:val="444545"/>
                <w:sz w:val="26"/>
                <w:szCs w:val="26"/>
                <w:lang w:eastAsia="ru-RU"/>
              </w:rPr>
              <w:t xml:space="preserve"> </w:t>
            </w:r>
            <w:r w:rsidRPr="00FB6179">
              <w:rPr>
                <w:rFonts w:ascii="Times New Roman" w:eastAsia="Times New Roman" w:hAnsi="Times New Roman" w:cs="Times New Roman"/>
                <w:b/>
                <w:bCs/>
                <w:iCs/>
                <w:color w:val="444545"/>
                <w:sz w:val="26"/>
                <w:szCs w:val="26"/>
                <w:lang w:eastAsia="ru-RU"/>
              </w:rPr>
              <w:t>(ОВЗ)</w:t>
            </w:r>
            <w:r w:rsidRPr="00FB6179">
              <w:rPr>
                <w:rFonts w:ascii="Times New Roman" w:eastAsia="Times New Roman" w:hAnsi="Times New Roman" w:cs="Times New Roman"/>
                <w:color w:val="444545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921" w:type="dxa"/>
          </w:tcPr>
          <w:p w:rsidR="00F07D74" w:rsidRPr="00F07D74" w:rsidRDefault="00F07D74" w:rsidP="00F07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      </w:r>
          </w:p>
          <w:p w:rsidR="00F07D74" w:rsidRDefault="00F07D74" w:rsidP="00F07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u w:val="single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      </w: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07D74" w:rsidRPr="00F07D74" w:rsidRDefault="00F07D74" w:rsidP="00F07D74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 программы</w:t>
            </w:r>
          </w:p>
          <w:p w:rsidR="00F07D74" w:rsidRPr="00F07D74" w:rsidRDefault="00F07D74" w:rsidP="00F07D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коррекционной работы </w:t>
            </w:r>
            <w:proofErr w:type="gramStart"/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Стандарта направлена на создание системы комплексной помощи детям с ограниченными возможностями здоровья в освоении</w:t>
            </w:r>
            <w:proofErr w:type="gramEnd"/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      </w:r>
          </w:p>
          <w:p w:rsidR="00F07D74" w:rsidRPr="00F07D74" w:rsidRDefault="00F07D74" w:rsidP="00F07D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:rsidR="00F07D74" w:rsidRPr="00F07D74" w:rsidRDefault="00F07D74" w:rsidP="00F07D74">
            <w:pPr>
              <w:numPr>
                <w:ilvl w:val="0"/>
                <w:numId w:val="1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своевременное выявление детей с трудностями адаптации, обусловленными ограниченными возможностями здоровья;</w:t>
            </w:r>
          </w:p>
          <w:p w:rsidR="00F07D74" w:rsidRPr="00F07D74" w:rsidRDefault="00F07D74" w:rsidP="00F07D74">
            <w:pPr>
              <w:numPr>
                <w:ilvl w:val="0"/>
                <w:numId w:val="1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определение особых образовательных потребностей детей с ограниченными возможностями здоровья, детей-инвалидов;</w:t>
            </w:r>
          </w:p>
          <w:p w:rsidR="00F07D74" w:rsidRPr="00F07D74" w:rsidRDefault="00F07D74" w:rsidP="00F07D74">
            <w:pPr>
              <w:numPr>
                <w:ilvl w:val="0"/>
                <w:numId w:val="1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      </w:r>
          </w:p>
          <w:p w:rsidR="00F07D74" w:rsidRPr="00F07D74" w:rsidRDefault="00F07D74" w:rsidP="00F07D74">
            <w:pPr>
              <w:numPr>
                <w:ilvl w:val="0"/>
                <w:numId w:val="1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      </w:r>
          </w:p>
          <w:p w:rsidR="00F07D74" w:rsidRPr="00F07D74" w:rsidRDefault="00F07D74" w:rsidP="00F07D74">
            <w:pPr>
              <w:numPr>
                <w:ilvl w:val="0"/>
                <w:numId w:val="1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      </w:r>
          </w:p>
          <w:p w:rsidR="00F07D74" w:rsidRPr="00F07D74" w:rsidRDefault="00F07D74" w:rsidP="00F07D74">
            <w:pPr>
              <w:numPr>
                <w:ilvl w:val="0"/>
                <w:numId w:val="1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proofErr w:type="gramStart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 xml:space="preserve"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</w:t>
            </w: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lastRenderedPageBreak/>
              <w:t xml:space="preserve">развитии, сопровождаемые поддержкой </w:t>
            </w:r>
            <w:proofErr w:type="spellStart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тьютора</w:t>
            </w:r>
            <w:proofErr w:type="spellEnd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 xml:space="preserve"> образовательного учреждения;</w:t>
            </w:r>
            <w:proofErr w:type="gramEnd"/>
          </w:p>
          <w:p w:rsidR="00F07D74" w:rsidRPr="00F07D74" w:rsidRDefault="00F07D74" w:rsidP="00F07D74">
            <w:pPr>
              <w:numPr>
                <w:ilvl w:val="0"/>
                <w:numId w:val="1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      </w:r>
          </w:p>
          <w:p w:rsidR="00F07D74" w:rsidRPr="00F07D74" w:rsidRDefault="00F07D74" w:rsidP="00F07D74">
            <w:pPr>
              <w:numPr>
                <w:ilvl w:val="0"/>
                <w:numId w:val="1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реализация системы мероприятий по социальной адаптации детей с ограниченными возможностями здоровья;</w:t>
            </w:r>
          </w:p>
          <w:p w:rsidR="005A3942" w:rsidRPr="00F07D74" w:rsidRDefault="00F07D74" w:rsidP="00F07D74">
            <w:pPr>
              <w:numPr>
                <w:ilvl w:val="0"/>
                <w:numId w:val="1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оказание родителям (законным представителям) детей с ограниченными возможностями здоровья консультативной и методической помощи по медицинским, социальным, правовым и другим вопросам.</w:t>
            </w:r>
          </w:p>
        </w:tc>
      </w:tr>
      <w:tr w:rsidR="005A3942" w:rsidTr="00F07D74">
        <w:tc>
          <w:tcPr>
            <w:tcW w:w="1968" w:type="dxa"/>
          </w:tcPr>
          <w:p w:rsidR="00F07D74" w:rsidRPr="005A3942" w:rsidRDefault="00791787" w:rsidP="00F07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54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545"/>
                <w:sz w:val="26"/>
                <w:szCs w:val="26"/>
                <w:lang w:eastAsia="ru-RU"/>
              </w:rPr>
              <w:lastRenderedPageBreak/>
              <w:t>Основное общее образование (5-7</w:t>
            </w:r>
            <w:r w:rsidR="00F07D74" w:rsidRPr="005A3942">
              <w:rPr>
                <w:rFonts w:ascii="Times New Roman" w:eastAsia="Times New Roman" w:hAnsi="Times New Roman" w:cs="Times New Roman"/>
                <w:b/>
                <w:bCs/>
                <w:color w:val="444545"/>
                <w:sz w:val="26"/>
                <w:szCs w:val="26"/>
                <w:lang w:eastAsia="ru-RU"/>
              </w:rPr>
              <w:t xml:space="preserve"> классы, ФГОС)</w:t>
            </w:r>
          </w:p>
          <w:p w:rsidR="005A3942" w:rsidRDefault="005A3942" w:rsidP="005A3942">
            <w:pPr>
              <w:spacing w:line="33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</w:p>
        </w:tc>
        <w:tc>
          <w:tcPr>
            <w:tcW w:w="7921" w:type="dxa"/>
          </w:tcPr>
          <w:p w:rsidR="00F07D74" w:rsidRPr="00F07D74" w:rsidRDefault="00F07D74" w:rsidP="00F07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545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, с одной стороны,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особенности подросткового возраста.</w:t>
            </w:r>
          </w:p>
          <w:p w:rsidR="00F07D74" w:rsidRPr="00F07D74" w:rsidRDefault="00F07D74" w:rsidP="00F07D74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В основу образовательной программы положены следующие принципы:</w:t>
            </w:r>
          </w:p>
          <w:p w:rsidR="00F07D74" w:rsidRPr="00F07D74" w:rsidRDefault="00F07D74" w:rsidP="00F07D74">
            <w:pPr>
              <w:numPr>
                <w:ilvl w:val="0"/>
                <w:numId w:val="2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 xml:space="preserve"> образования. Является основополагающим принципом деятельности, предусматривает переоценку всех компонентов педагогического процесса в свете их </w:t>
            </w:r>
            <w:proofErr w:type="spellStart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человекообразующих</w:t>
            </w:r>
            <w:proofErr w:type="spellEnd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 xml:space="preserve"> функций. Основным смыслом педагогического процесса становится развитие обучающегося.</w:t>
            </w:r>
          </w:p>
          <w:p w:rsidR="00F07D74" w:rsidRPr="00F07D74" w:rsidRDefault="00F07D74" w:rsidP="00F07D74">
            <w:pPr>
              <w:numPr>
                <w:ilvl w:val="0"/>
                <w:numId w:val="2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 xml:space="preserve">Принцип развивающего обучения. Современная наука выделяет два уровня развития ребенка: </w:t>
            </w:r>
            <w:proofErr w:type="gramStart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актуальный</w:t>
            </w:r>
            <w:proofErr w:type="gramEnd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 xml:space="preserve"> и зону ближайшего развития. Развивающее обучение опирается на зону ближайшего развития ребенка.</w:t>
            </w:r>
          </w:p>
          <w:p w:rsidR="00F07D74" w:rsidRPr="00F07D74" w:rsidRDefault="00F07D74" w:rsidP="00F07D74">
            <w:pPr>
              <w:numPr>
                <w:ilvl w:val="0"/>
                <w:numId w:val="2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Принцип индивидуализации обучения. Под индивидуализацией обучения понимается:</w:t>
            </w:r>
          </w:p>
          <w:p w:rsidR="00F07D74" w:rsidRPr="00F07D74" w:rsidRDefault="00F07D74" w:rsidP="00F07D74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уровня развития и способностей каждого обучающегося;</w:t>
            </w:r>
          </w:p>
          <w:p w:rsidR="00F07D74" w:rsidRPr="00F07D74" w:rsidRDefault="00F07D74" w:rsidP="00F07D74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 этой основе личных планов развития и обучения;</w:t>
            </w:r>
          </w:p>
          <w:p w:rsidR="00F07D74" w:rsidRPr="00F07D74" w:rsidRDefault="00F07D74" w:rsidP="00F07D74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 стимулирования и коррекции способностей;</w:t>
            </w:r>
          </w:p>
          <w:p w:rsidR="00F07D74" w:rsidRPr="00F07D74" w:rsidRDefault="00F07D74" w:rsidP="00F07D74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развитие логического мышления, креативности и умений учебного труда при опоре на зону ближайшего развития каждого обучающегося;</w:t>
            </w:r>
          </w:p>
          <w:p w:rsidR="00F07D74" w:rsidRPr="00F07D74" w:rsidRDefault="00F07D74" w:rsidP="00F07D74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учебной мотивации и развитие познавательных интересов.</w:t>
            </w:r>
          </w:p>
          <w:p w:rsidR="00F07D74" w:rsidRPr="00F07D74" w:rsidRDefault="00F07D74" w:rsidP="00F07D74">
            <w:pPr>
              <w:numPr>
                <w:ilvl w:val="0"/>
                <w:numId w:val="3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 xml:space="preserve">Принцип дифференциации обучения. Под дифференциацией обучения понимается такая структура школы, при которой всецело учитываются индивидуальные способности </w:t>
            </w:r>
            <w:proofErr w:type="gramStart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. Дифференциация обучения предполагает формирование групп внутри класса, классов с учетом индивидуальных особенностей обучающихся.</w:t>
            </w:r>
          </w:p>
          <w:p w:rsidR="00F07D74" w:rsidRPr="00F07D74" w:rsidRDefault="00F07D74" w:rsidP="00F07D74">
            <w:pPr>
              <w:numPr>
                <w:ilvl w:val="0"/>
                <w:numId w:val="3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Принцип целостного образования. Под целостностью образования понимается единство процессов развития, обучения и воспитания обучающихся, сбалансированность отраслей знания в содержании образования, адекватность педагогических технологий содержанию и задачам образования.</w:t>
            </w:r>
          </w:p>
          <w:p w:rsidR="00F07D74" w:rsidRPr="00F07D74" w:rsidRDefault="00F07D74" w:rsidP="00F07D74">
            <w:pPr>
              <w:numPr>
                <w:ilvl w:val="0"/>
                <w:numId w:val="3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Принцип непрерывности. Действует как фундаментальная основа организации целостной системы образования с 1 по 11 класс. Этот принцип формирует необходимые самостоятельные навыки, мотивацию продолжения образования.</w:t>
            </w:r>
          </w:p>
          <w:p w:rsidR="00F07D74" w:rsidRPr="00F07D74" w:rsidRDefault="00F07D74" w:rsidP="00F07D74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lastRenderedPageBreak/>
              <w:t>Вышеперечисленные принципы, лежащие в основе построения образовательной программы, сориентированы на личность ребенка, создание в гимназии условий для развития его способностей, внутреннего духовного мира, на свободное сотрудничество педагогов и родителей.</w:t>
            </w:r>
          </w:p>
          <w:p w:rsidR="00F07D74" w:rsidRPr="00F07D74" w:rsidRDefault="00F07D74" w:rsidP="00F07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545"/>
                <w:sz w:val="24"/>
                <w:szCs w:val="24"/>
                <w:lang w:eastAsia="ru-RU"/>
              </w:rPr>
              <w:t>Программа коррекционной работы (ОВЗ)</w:t>
            </w: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 xml:space="preserve">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(согласно Положению о службе социально-педагогического  сопровождения учащихся МАОУ «Гимназия № 48»).</w:t>
            </w:r>
          </w:p>
          <w:p w:rsidR="00F07D74" w:rsidRPr="00F07D74" w:rsidRDefault="00F07D74" w:rsidP="00F07D74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Программа коррекционной работы основного общего образования обеспечивает:</w:t>
            </w:r>
          </w:p>
          <w:p w:rsidR="00F07D74" w:rsidRPr="00F07D74" w:rsidRDefault="00F07D74" w:rsidP="00F07D74">
            <w:pPr>
              <w:numPr>
                <w:ilvl w:val="0"/>
                <w:numId w:val="4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создание в гимназии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      </w:r>
          </w:p>
          <w:p w:rsidR="00F07D74" w:rsidRPr="00F07D74" w:rsidRDefault="00F07D74" w:rsidP="00F07D74">
            <w:pPr>
              <w:numPr>
                <w:ilvl w:val="0"/>
                <w:numId w:val="4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дальнейшую социальную адаптацию и интеграцию детей с особыми образовательными потребностями в общеобразовательном учреждении.</w:t>
            </w:r>
          </w:p>
          <w:p w:rsidR="00F07D74" w:rsidRPr="00F07D74" w:rsidRDefault="00F07D74" w:rsidP="00F07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i/>
                <w:iCs/>
                <w:color w:val="444545"/>
                <w:sz w:val="24"/>
                <w:szCs w:val="24"/>
                <w:u w:val="single"/>
                <w:lang w:eastAsia="ru-RU"/>
              </w:rPr>
              <w:t>Цели программы:</w:t>
            </w:r>
          </w:p>
          <w:p w:rsidR="00F07D74" w:rsidRPr="00F07D74" w:rsidRDefault="00F07D74" w:rsidP="00F07D74">
            <w:pPr>
              <w:numPr>
                <w:ilvl w:val="0"/>
                <w:numId w:val="5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      </w:r>
          </w:p>
          <w:p w:rsidR="00F07D74" w:rsidRPr="00F07D74" w:rsidRDefault="00F07D74" w:rsidP="00F07D74">
            <w:pPr>
              <w:numPr>
                <w:ilvl w:val="0"/>
                <w:numId w:val="5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      </w:r>
          </w:p>
          <w:p w:rsidR="00F07D74" w:rsidRPr="00F07D74" w:rsidRDefault="00F07D74" w:rsidP="00F07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i/>
                <w:iCs/>
                <w:color w:val="444545"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:rsidR="00F07D74" w:rsidRPr="00F07D74" w:rsidRDefault="00F07D74" w:rsidP="00F07D74">
            <w:pPr>
              <w:numPr>
                <w:ilvl w:val="0"/>
                <w:numId w:val="6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      </w:r>
          </w:p>
          <w:p w:rsidR="00F07D74" w:rsidRPr="00F07D74" w:rsidRDefault="00F07D74" w:rsidP="00F07D74">
            <w:pPr>
              <w:numPr>
                <w:ilvl w:val="0"/>
                <w:numId w:val="6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      </w:r>
          </w:p>
          <w:p w:rsidR="00F07D74" w:rsidRPr="00F07D74" w:rsidRDefault="00F07D74" w:rsidP="00F07D74">
            <w:pPr>
              <w:numPr>
                <w:ilvl w:val="0"/>
                <w:numId w:val="6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      </w:r>
          </w:p>
          <w:p w:rsidR="00F07D74" w:rsidRPr="00F07D74" w:rsidRDefault="00F07D74" w:rsidP="00F07D74">
            <w:pPr>
              <w:numPr>
                <w:ilvl w:val="0"/>
                <w:numId w:val="6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 xml:space="preserve">обеспечение возможности воспитания и </w:t>
            </w:r>
            <w:proofErr w:type="gramStart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обучения</w:t>
            </w:r>
            <w:proofErr w:type="gramEnd"/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 xml:space="preserve">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      </w:r>
          </w:p>
          <w:p w:rsidR="00F07D74" w:rsidRPr="00F07D74" w:rsidRDefault="00F07D74" w:rsidP="00F07D74">
            <w:pPr>
              <w:numPr>
                <w:ilvl w:val="0"/>
                <w:numId w:val="6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формирование зрелых личностных установок, способствующих оптимальной адаптации в условиях реальной жизненной ситуации;</w:t>
            </w:r>
          </w:p>
          <w:p w:rsidR="00F07D74" w:rsidRPr="00F07D74" w:rsidRDefault="00F07D74" w:rsidP="00F07D74">
            <w:pPr>
              <w:numPr>
                <w:ilvl w:val="0"/>
                <w:numId w:val="6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 xml:space="preserve">расширение адаптивных возможностей личности, определяющих </w:t>
            </w: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lastRenderedPageBreak/>
              <w:t>готовность к решению доступных проблем в различных сферах жизнедеятельности;</w:t>
            </w:r>
          </w:p>
          <w:p w:rsidR="00F07D74" w:rsidRPr="00F07D74" w:rsidRDefault="00F07D74" w:rsidP="00F07D74">
            <w:pPr>
              <w:numPr>
                <w:ilvl w:val="0"/>
                <w:numId w:val="6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развитие коммуникативной компетенции, форм и навыков конструктивного личностного общения в группе сверстников;</w:t>
            </w:r>
          </w:p>
          <w:p w:rsidR="00F07D74" w:rsidRPr="00F07D74" w:rsidRDefault="00F07D74" w:rsidP="00F07D74">
            <w:pPr>
              <w:numPr>
                <w:ilvl w:val="0"/>
                <w:numId w:val="6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      </w:r>
          </w:p>
          <w:p w:rsidR="00F07D74" w:rsidRPr="00F07D74" w:rsidRDefault="00F07D74" w:rsidP="00F07D74">
            <w:pPr>
              <w:numPr>
                <w:ilvl w:val="0"/>
                <w:numId w:val="6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      </w:r>
          </w:p>
          <w:p w:rsidR="00F07D74" w:rsidRPr="00F07D74" w:rsidRDefault="00F07D74" w:rsidP="00F07D74">
            <w:p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i/>
                <w:iCs/>
                <w:color w:val="444545"/>
                <w:sz w:val="24"/>
                <w:szCs w:val="24"/>
                <w:u w:val="single"/>
                <w:lang w:eastAsia="ru-RU"/>
              </w:rPr>
              <w:t>Планируемые результаты:</w:t>
            </w:r>
          </w:p>
          <w:p w:rsidR="00F07D74" w:rsidRPr="00F07D74" w:rsidRDefault="00F07D74" w:rsidP="00F07D74">
            <w:pPr>
              <w:numPr>
                <w:ilvl w:val="0"/>
                <w:numId w:val="7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создание в гимназии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      </w:r>
          </w:p>
          <w:p w:rsidR="005A3942" w:rsidRPr="00F07D74" w:rsidRDefault="00F07D74" w:rsidP="00F07D74">
            <w:pPr>
              <w:numPr>
                <w:ilvl w:val="0"/>
                <w:numId w:val="7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eastAsia="ru-RU"/>
              </w:rPr>
              <w:t>дальнейшую социальную адаптацию и интеграцию детей с особыми образовательными потребностями.</w:t>
            </w:r>
          </w:p>
        </w:tc>
      </w:tr>
      <w:tr w:rsidR="00F07D74" w:rsidTr="00F07D74">
        <w:tc>
          <w:tcPr>
            <w:tcW w:w="1968" w:type="dxa"/>
          </w:tcPr>
          <w:p w:rsidR="00F07D74" w:rsidRPr="005A3942" w:rsidRDefault="00F07D74" w:rsidP="00F07D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4545"/>
                <w:sz w:val="26"/>
                <w:szCs w:val="26"/>
                <w:lang w:eastAsia="ru-RU"/>
              </w:rPr>
            </w:pPr>
            <w:r w:rsidRPr="005A3942">
              <w:rPr>
                <w:rFonts w:ascii="Times New Roman" w:eastAsia="Times New Roman" w:hAnsi="Times New Roman" w:cs="Times New Roman"/>
                <w:b/>
                <w:bCs/>
                <w:color w:val="444545"/>
                <w:sz w:val="26"/>
                <w:szCs w:val="26"/>
                <w:lang w:eastAsia="ru-RU"/>
              </w:rPr>
              <w:lastRenderedPageBreak/>
              <w:t>Основное общее образован</w:t>
            </w:r>
            <w:r w:rsidR="00791787">
              <w:rPr>
                <w:rFonts w:ascii="Times New Roman" w:eastAsia="Times New Roman" w:hAnsi="Times New Roman" w:cs="Times New Roman"/>
                <w:b/>
                <w:bCs/>
                <w:color w:val="444545"/>
                <w:sz w:val="26"/>
                <w:szCs w:val="26"/>
                <w:lang w:eastAsia="ru-RU"/>
              </w:rPr>
              <w:t>ие, среднее общее образование (8</w:t>
            </w:r>
            <w:r w:rsidRPr="005A3942">
              <w:rPr>
                <w:rFonts w:ascii="Times New Roman" w:eastAsia="Times New Roman" w:hAnsi="Times New Roman" w:cs="Times New Roman"/>
                <w:b/>
                <w:bCs/>
                <w:color w:val="444545"/>
                <w:sz w:val="26"/>
                <w:szCs w:val="26"/>
                <w:lang w:eastAsia="ru-RU"/>
              </w:rPr>
              <w:t>-11 классы)</w:t>
            </w:r>
          </w:p>
          <w:p w:rsidR="00F07D74" w:rsidRPr="005A3942" w:rsidRDefault="00F07D74" w:rsidP="00F07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444545"/>
                <w:sz w:val="26"/>
                <w:szCs w:val="26"/>
                <w:lang w:eastAsia="ru-RU"/>
              </w:rPr>
            </w:pPr>
          </w:p>
        </w:tc>
        <w:tc>
          <w:tcPr>
            <w:tcW w:w="7921" w:type="dxa"/>
          </w:tcPr>
          <w:p w:rsidR="00F07D74" w:rsidRPr="00F07D74" w:rsidRDefault="00F07D74" w:rsidP="00F07D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Основная образовательная программа</w:t>
            </w:r>
            <w:r w:rsidRPr="00F07D74">
              <w:rPr>
                <w:rFonts w:ascii="Times New Roman" w:hAnsi="Times New Roman" w:cs="Times New Roman"/>
                <w:lang w:eastAsia="ru-RU"/>
              </w:rPr>
              <w:t xml:space="preserve"> является нормативно-управленческим </w:t>
            </w: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документом МАОУ «Гимназия № 48», характеризует специфику содержания образования и особенности организации учебно-воспитательного процесса. Назначение настоящей образовательной программы – организовать взаимодействие между компонентами учебного плана, учебными программами, этапами изучения предметов.</w:t>
            </w:r>
          </w:p>
          <w:p w:rsidR="00F07D74" w:rsidRPr="00F07D74" w:rsidRDefault="00F07D74" w:rsidP="00F07D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определяет</w:t>
            </w:r>
          </w:p>
          <w:p w:rsidR="00F07D74" w:rsidRPr="00F07D74" w:rsidRDefault="00F07D74" w:rsidP="00F07D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-цели и содержание образовательного процесса, особенности их раскрытия через содержание учебных предметов и педагогических технологий;</w:t>
            </w:r>
          </w:p>
          <w:p w:rsidR="00F07D74" w:rsidRPr="00F07D74" w:rsidRDefault="00F07D74" w:rsidP="00F07D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-учебно-методическую базу реализации учебных программ.</w:t>
            </w:r>
          </w:p>
          <w:p w:rsidR="00F07D74" w:rsidRPr="00F07D74" w:rsidRDefault="00F07D74" w:rsidP="00F07D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аботана с учетом особенностей МАОУ «Гимназия № 48</w:t>
            </w: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образовательных потребностей и запросов обучающихся и их родителей.</w:t>
            </w:r>
          </w:p>
          <w:p w:rsidR="00F07D74" w:rsidRPr="00F07D74" w:rsidRDefault="00F07D74" w:rsidP="00F07D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 обеспечивает освоение обучающимися общеобразовательных программ среднего общего образования, дальнейшее становление и формирование личности обучающихся, развитие интереса к познанию и творческих способностей обучающихся,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обучающихся к жизни в обществе, самостоятельному жизненному выбору, продолжению образования и началу профессиональной деятельности.</w:t>
            </w:r>
            <w:proofErr w:type="gramEnd"/>
          </w:p>
          <w:p w:rsidR="00F07D74" w:rsidRPr="00F07D74" w:rsidRDefault="00F07D74" w:rsidP="00F07D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программе представлено описание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D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специализированной (коррекционной) помощи детям</w:t>
            </w: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детям с ограниченными (ОВЗ) возмо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жностями здоровья (деятельность</w:t>
            </w: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учителей, педагогов-психологов,</w:t>
            </w: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педагога-логопеда, социального педагога). Обучение, воспитание, развитие и коррекция здоровья каждого ребёнка с огран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иченными возможностями здоровья</w:t>
            </w: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условиях общеобразовательной школы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направлено на формирование у обучающихся, воспитанников </w:t>
            </w:r>
            <w:r w:rsidRPr="00F0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жизненно важных компетенций, готовя детей с ОВЗ к активной жизни в семье и социуме.</w:t>
            </w:r>
          </w:p>
        </w:tc>
      </w:tr>
    </w:tbl>
    <w:p w:rsidR="005A3942" w:rsidRPr="005A3942" w:rsidRDefault="005A3942" w:rsidP="00F07D7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A3942" w:rsidRPr="005A3942" w:rsidSect="004F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2C"/>
    <w:multiLevelType w:val="multilevel"/>
    <w:tmpl w:val="16D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B5589"/>
    <w:multiLevelType w:val="multilevel"/>
    <w:tmpl w:val="62AC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736B4"/>
    <w:multiLevelType w:val="hybridMultilevel"/>
    <w:tmpl w:val="BEBC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62768"/>
    <w:multiLevelType w:val="multilevel"/>
    <w:tmpl w:val="E6E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6043BB"/>
    <w:multiLevelType w:val="multilevel"/>
    <w:tmpl w:val="5F7A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BD3C17"/>
    <w:multiLevelType w:val="multilevel"/>
    <w:tmpl w:val="1B120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4711E"/>
    <w:multiLevelType w:val="multilevel"/>
    <w:tmpl w:val="BD5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651B82"/>
    <w:multiLevelType w:val="multilevel"/>
    <w:tmpl w:val="DDD8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2773FF"/>
    <w:multiLevelType w:val="hybridMultilevel"/>
    <w:tmpl w:val="B206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27"/>
    <w:rsid w:val="003C7827"/>
    <w:rsid w:val="004F296A"/>
    <w:rsid w:val="005A3942"/>
    <w:rsid w:val="00791787"/>
    <w:rsid w:val="007B6BDC"/>
    <w:rsid w:val="00D812E8"/>
    <w:rsid w:val="00F07D74"/>
    <w:rsid w:val="00FB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6A"/>
  </w:style>
  <w:style w:type="paragraph" w:styleId="1">
    <w:name w:val="heading 1"/>
    <w:basedOn w:val="a"/>
    <w:link w:val="10"/>
    <w:uiPriority w:val="9"/>
    <w:qFormat/>
    <w:rsid w:val="003C7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827"/>
    <w:rPr>
      <w:b/>
      <w:bCs/>
    </w:rPr>
  </w:style>
  <w:style w:type="character" w:styleId="a5">
    <w:name w:val="Emphasis"/>
    <w:basedOn w:val="a0"/>
    <w:uiPriority w:val="20"/>
    <w:qFormat/>
    <w:rsid w:val="003C7827"/>
    <w:rPr>
      <w:i/>
      <w:iCs/>
    </w:rPr>
  </w:style>
  <w:style w:type="character" w:customStyle="1" w:styleId="apple-converted-space">
    <w:name w:val="apple-converted-space"/>
    <w:basedOn w:val="a0"/>
    <w:rsid w:val="003C7827"/>
  </w:style>
  <w:style w:type="table" w:styleId="a6">
    <w:name w:val="Table Grid"/>
    <w:basedOn w:val="a1"/>
    <w:uiPriority w:val="59"/>
    <w:rsid w:val="005A3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7D74"/>
    <w:pPr>
      <w:ind w:left="720"/>
      <w:contextualSpacing/>
    </w:pPr>
  </w:style>
  <w:style w:type="paragraph" w:styleId="a8">
    <w:name w:val="No Spacing"/>
    <w:uiPriority w:val="1"/>
    <w:qFormat/>
    <w:rsid w:val="00F07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827"/>
    <w:rPr>
      <w:b/>
      <w:bCs/>
    </w:rPr>
  </w:style>
  <w:style w:type="character" w:styleId="a5">
    <w:name w:val="Emphasis"/>
    <w:basedOn w:val="a0"/>
    <w:uiPriority w:val="20"/>
    <w:qFormat/>
    <w:rsid w:val="003C7827"/>
    <w:rPr>
      <w:i/>
      <w:iCs/>
    </w:rPr>
  </w:style>
  <w:style w:type="character" w:customStyle="1" w:styleId="apple-converted-space">
    <w:name w:val="apple-converted-space"/>
    <w:basedOn w:val="a0"/>
    <w:rsid w:val="003C7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3</cp:revision>
  <dcterms:created xsi:type="dcterms:W3CDTF">2017-03-27T03:36:00Z</dcterms:created>
  <dcterms:modified xsi:type="dcterms:W3CDTF">2018-01-22T03:38:00Z</dcterms:modified>
</cp:coreProperties>
</file>